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ascii="华文中宋" w:hAnsi="华文中宋" w:eastAsia="华文中宋"/>
          <w:spacing w:val="24"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ascii="华文中宋" w:hAnsi="华文中宋" w:eastAsia="华文中宋"/>
          <w:spacing w:val="24"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pacing w:val="24"/>
          <w:sz w:val="44"/>
          <w:szCs w:val="44"/>
        </w:rPr>
        <w:t>台州市社会工作名家工作室成员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申报表</w:t>
      </w:r>
    </w:p>
    <w:bookmarkEnd w:id="0"/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b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b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700" w:lineRule="exact"/>
        <w:ind w:right="-147" w:rightChars="-70" w:firstLine="2080" w:firstLineChars="6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  <w:tab w:val="left" w:pos="900"/>
        </w:tabs>
        <w:spacing w:line="700" w:lineRule="exact"/>
        <w:ind w:right="-147" w:rightChars="-70" w:firstLine="2080" w:firstLineChars="650"/>
        <w:rPr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工作单位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  <w:tab w:val="left" w:pos="900"/>
        </w:tabs>
        <w:spacing w:line="700" w:lineRule="exact"/>
        <w:ind w:right="-147" w:rightChars="-70" w:firstLine="2080" w:firstLineChars="650"/>
        <w:rPr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推荐单位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  <w:tab w:val="left" w:pos="900"/>
        </w:tabs>
        <w:spacing w:line="700" w:lineRule="exact"/>
        <w:ind w:right="-147" w:rightChars="-70" w:firstLine="2080" w:firstLineChars="650"/>
        <w:rPr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填表日期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rPr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台州市民政局制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承 诺 书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outlineLvl w:val="0"/>
        <w:rPr>
          <w:rFonts w:ascii="仿宋_GB2312" w:eastAsia="仿宋_GB2312"/>
          <w:sz w:val="28"/>
          <w:szCs w:val="28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所填报的《台州市社会工作名家工作室成员申报表》的全部内容及提供的全部材料均真实、准确、有效，如审查发现有虚假材料，伪造编造有关证件、材料、信息的，则自动放弃推荐资格，承担一切后果。</w:t>
      </w:r>
    </w:p>
    <w:p>
      <w:pPr>
        <w:tabs>
          <w:tab w:val="left" w:pos="720"/>
          <w:tab w:val="left" w:pos="900"/>
        </w:tabs>
        <w:spacing w:line="660" w:lineRule="exact"/>
        <w:ind w:right="-147" w:rightChars="-7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 w:firstLine="3840" w:firstLineChars="120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 w:firstLine="4480" w:firstLineChars="14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承诺人（签字）：           </w:t>
      </w:r>
    </w:p>
    <w:p>
      <w:pPr>
        <w:tabs>
          <w:tab w:val="left" w:pos="720"/>
          <w:tab w:val="left" w:pos="900"/>
        </w:tabs>
        <w:spacing w:line="660" w:lineRule="exact"/>
        <w:ind w:right="-147" w:rightChars="-70" w:firstLine="4480" w:firstLineChars="1400"/>
        <w:outlineLvl w:val="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 w:firstLine="4800" w:firstLineChars="15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年  月  日 </w:t>
      </w:r>
    </w:p>
    <w:p>
      <w:pPr>
        <w:tabs>
          <w:tab w:val="left" w:pos="720"/>
          <w:tab w:val="left" w:pos="900"/>
        </w:tabs>
        <w:spacing w:line="660" w:lineRule="exact"/>
        <w:ind w:right="-147" w:rightChars="-70"/>
        <w:outlineLvl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660" w:lineRule="exact"/>
        <w:ind w:right="-147" w:rightChars="-70"/>
        <w:outlineLvl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outlineLvl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 w:firstLine="630"/>
        <w:outlineLvl w:val="0"/>
        <w:rPr>
          <w:rFonts w:ascii="仿宋_GB2312" w:eastAsia="仿宋_GB2312"/>
          <w:sz w:val="32"/>
          <w:szCs w:val="32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 w:firstLine="630"/>
        <w:outlineLvl w:val="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644" w:bottom="1440" w:left="1644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799"/>
        <w:gridCol w:w="553"/>
        <w:gridCol w:w="887"/>
        <w:gridCol w:w="1333"/>
        <w:gridCol w:w="46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  间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从事社会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工作年限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行政职务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（级别）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（级别）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从事岗位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从事现岗位年限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申报的名家工作室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经历、社会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兼职、奖励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71" w:rightChars="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本人组织或参与实施过的社会工作服务项目或案例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9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71" w:rightChars="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本人计划开展的服务项目、案例或研究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侧重介绍项目（案例、研究）背景、实施思路及存在问题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left="-178" w:leftChars="-85" w:firstLine="179" w:firstLine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left="1" w:leftChars="-85" w:right="-210" w:rightChars="-100" w:hanging="179" w:hanging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340" w:firstLineChars="1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  章）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left="-178" w:leftChars="-85" w:firstLine="179" w:firstLineChars="64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县（市、区）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left="-178" w:leftChars="-85" w:firstLine="179" w:firstLine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民政局审核  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left="-178" w:leftChars="-85" w:firstLine="179" w:firstLine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  章）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left="1" w:leftChars="-85" w:right="-147" w:rightChars="-70" w:hanging="179" w:hanging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市民政局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left="1" w:leftChars="-85" w:right="-147" w:rightChars="-70" w:hanging="179" w:hangingChars="6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  章）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4760" w:firstLineChars="17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hAnsi="Times New Roman" w:cs="Times New Roman"/>
        <w:sz w:val="28"/>
        <w:szCs w:val="28"/>
      </w:rPr>
      <w:t xml:space="preserve">— 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1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7663"/>
    <w:rsid w:val="4DB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2020-08-25T08:22:00Z</dcterms:created>
  <dc:creator>以梦为界</dc:creator>
  <cp:lastModifiedBy>以梦为界</cp:lastModifiedBy>
  <dcterms:modified xsi:type="dcterms:W3CDTF">2020-08-25T08:23:22Z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